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85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s Glasfasernetzes der Bob- und Rodelbahn Winter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ndsetzung des Glasfasernetzes der Bob- und Rodelbah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